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30/66-2026-016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13.08.2026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Erschließung des Bebauungsplanes Nr. 89 Kempener Straße-Oberstraße/Tief- und Straßenbau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Tief- und Straßenbauarbeiten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